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2EA18EC4" w14:textId="77777777" w:rsidR="0061457F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025/2026</w:t>
      </w:r>
      <w:r w:rsidR="00956CF9">
        <w:rPr>
          <w:sz w:val="24"/>
          <w:szCs w:val="28"/>
        </w:rPr>
        <w:t xml:space="preserve">: dipartimento di </w:t>
      </w:r>
      <w:r w:rsidR="0060516F">
        <w:rPr>
          <w:sz w:val="24"/>
          <w:szCs w:val="28"/>
        </w:rPr>
        <w:t xml:space="preserve">    </w:t>
      </w:r>
      <w:r w:rsidR="00956CF9">
        <w:rPr>
          <w:sz w:val="24"/>
          <w:szCs w:val="28"/>
        </w:rPr>
        <w:t>_________________________________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143A82"/>
    <w:rsid w:val="001E0A6A"/>
    <w:rsid w:val="003371A9"/>
    <w:rsid w:val="00503E0A"/>
    <w:rsid w:val="0060516F"/>
    <w:rsid w:val="0061457F"/>
    <w:rsid w:val="00614F98"/>
    <w:rsid w:val="0095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2026-04-09T10:37:00Z</dcterms:created>
  <dcterms:modified xsi:type="dcterms:W3CDTF">2026-04-09T10:37:00Z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